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B9" w:rsidRPr="00E42098" w:rsidRDefault="00A432B9" w:rsidP="00A432B9">
      <w:pPr>
        <w:pStyle w:val="BodyTextIndent"/>
        <w:spacing w:line="240" w:lineRule="auto"/>
        <w:ind w:firstLine="0"/>
        <w:jc w:val="center"/>
        <w:rPr>
          <w:lang w:val="nb-NO"/>
        </w:rPr>
      </w:pPr>
    </w:p>
    <w:p w:rsidR="00A432B9" w:rsidRDefault="00A432B9" w:rsidP="00A432B9">
      <w:pPr>
        <w:pStyle w:val="Heading4"/>
        <w:numPr>
          <w:ilvl w:val="0"/>
          <w:numId w:val="0"/>
        </w:numPr>
        <w:tabs>
          <w:tab w:val="left" w:pos="567"/>
        </w:tabs>
        <w:spacing w:line="360" w:lineRule="auto"/>
        <w:ind w:left="720" w:hanging="36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</w:t>
      </w:r>
      <w:r w:rsidR="0005557A">
        <w:rPr>
          <w:b/>
          <w:bCs/>
        </w:rPr>
        <w:t>VII</w:t>
      </w:r>
      <w:r w:rsidR="00B06A63">
        <w:rPr>
          <w:b/>
          <w:bCs/>
        </w:rPr>
        <w:t>I</w:t>
      </w:r>
      <w:r w:rsidR="0005557A">
        <w:rPr>
          <w:b/>
          <w:bCs/>
        </w:rPr>
        <w:t xml:space="preserve">.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EVALUASI DAN PENILAIAN</w:t>
      </w:r>
    </w:p>
    <w:p w:rsidR="00A432B9" w:rsidRPr="00021D3D" w:rsidRDefault="00A432B9" w:rsidP="00A432B9">
      <w:pPr>
        <w:rPr>
          <w:lang w:val="en-US"/>
        </w:rPr>
      </w:pPr>
    </w:p>
    <w:p w:rsidR="00A432B9" w:rsidRPr="00841C4D" w:rsidRDefault="00A432B9" w:rsidP="00A432B9">
      <w:pPr>
        <w:pStyle w:val="Heading4"/>
        <w:numPr>
          <w:ilvl w:val="0"/>
          <w:numId w:val="0"/>
        </w:numPr>
        <w:spacing w:line="360" w:lineRule="auto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841C4D">
        <w:rPr>
          <w:sz w:val="24"/>
          <w:szCs w:val="24"/>
        </w:rPr>
        <w:t>Evaluasi atau penilaian hasil belajar magang profesi ditentukan berdasarkan tiga komponen yang terdiri atas nilai pelaksanaan magang (N1), nilai laporan kegiatan</w:t>
      </w:r>
      <w:r>
        <w:rPr>
          <w:sz w:val="24"/>
          <w:szCs w:val="24"/>
        </w:rPr>
        <w:t xml:space="preserve"> </w:t>
      </w:r>
      <w:r w:rsidRPr="00841C4D">
        <w:rPr>
          <w:sz w:val="24"/>
          <w:szCs w:val="24"/>
        </w:rPr>
        <w:t>dan ujian akhir (N</w:t>
      </w:r>
      <w:r>
        <w:rPr>
          <w:sz w:val="24"/>
          <w:szCs w:val="24"/>
        </w:rPr>
        <w:t>2</w:t>
      </w:r>
      <w:r w:rsidRPr="00841C4D">
        <w:rPr>
          <w:sz w:val="24"/>
          <w:szCs w:val="24"/>
        </w:rPr>
        <w:t>) dengan perbandingan  sebagai berikut</w:t>
      </w:r>
      <w:r w:rsidRPr="00841C4D">
        <w:rPr>
          <w:sz w:val="24"/>
          <w:szCs w:val="24"/>
          <w:lang w:val="en-US"/>
        </w:rPr>
        <w:t>:</w:t>
      </w:r>
    </w:p>
    <w:p w:rsidR="00A432B9" w:rsidRPr="00841C4D" w:rsidRDefault="00A432B9" w:rsidP="00A432B9">
      <w:pPr>
        <w:pStyle w:val="BodyText"/>
        <w:ind w:firstLine="720"/>
        <w:jc w:val="both"/>
        <w:rPr>
          <w:b/>
          <w:sz w:val="28"/>
          <w:szCs w:val="28"/>
        </w:rPr>
      </w:pPr>
      <w:r>
        <w:t xml:space="preserve">          </w:t>
      </w:r>
      <w:r w:rsidRPr="00841C4D">
        <w:rPr>
          <w:b/>
          <w:sz w:val="28"/>
          <w:szCs w:val="28"/>
        </w:rPr>
        <w:t xml:space="preserve"> Nilai Akhir  (NA)    =    </w:t>
      </w:r>
      <w:r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  <w:lang w:val="en-US"/>
        </w:rPr>
        <w:t>3</w:t>
      </w:r>
      <w:r w:rsidRPr="00841C4D">
        <w:rPr>
          <w:b/>
          <w:sz w:val="28"/>
          <w:szCs w:val="28"/>
          <w:u w:val="single"/>
        </w:rPr>
        <w:t xml:space="preserve"> N1 +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Pr="00841C4D">
        <w:rPr>
          <w:b/>
          <w:sz w:val="28"/>
          <w:szCs w:val="28"/>
          <w:u w:val="single"/>
        </w:rPr>
        <w:t xml:space="preserve">N2 </w:t>
      </w:r>
      <w:r>
        <w:rPr>
          <w:b/>
          <w:sz w:val="28"/>
          <w:szCs w:val="28"/>
          <w:u w:val="single"/>
        </w:rPr>
        <w:t>)</w:t>
      </w:r>
      <w:r w:rsidRPr="00841C4D">
        <w:rPr>
          <w:b/>
          <w:sz w:val="28"/>
          <w:szCs w:val="28"/>
        </w:rPr>
        <w:t xml:space="preserve">  </w:t>
      </w:r>
    </w:p>
    <w:p w:rsidR="00A432B9" w:rsidRPr="00B108BA" w:rsidRDefault="00A432B9" w:rsidP="00A432B9">
      <w:pPr>
        <w:pStyle w:val="BodyText"/>
        <w:ind w:firstLine="720"/>
        <w:jc w:val="both"/>
        <w:rPr>
          <w:b/>
          <w:sz w:val="28"/>
          <w:szCs w:val="28"/>
          <w:lang w:val="en-US"/>
        </w:rPr>
      </w:pPr>
      <w:r w:rsidRPr="00841C4D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en-US"/>
        </w:rPr>
        <w:t xml:space="preserve">          5</w:t>
      </w:r>
    </w:p>
    <w:p w:rsidR="00A432B9" w:rsidRDefault="00A432B9" w:rsidP="00A432B9">
      <w:pPr>
        <w:pStyle w:val="BodyText"/>
        <w:spacing w:line="360" w:lineRule="auto"/>
        <w:ind w:firstLine="426"/>
        <w:jc w:val="both"/>
      </w:pPr>
      <w:r>
        <w:t>Nilai akhir diserahkan kepada k</w:t>
      </w:r>
      <w:r w:rsidRPr="00E42098">
        <w:t xml:space="preserve">omisi </w:t>
      </w:r>
      <w:r>
        <w:t xml:space="preserve"> magang selambat-lambatnya dua minggu setelah pelaksanaan ujian magang.</w:t>
      </w:r>
    </w:p>
    <w:p w:rsidR="00A432B9" w:rsidRDefault="00A432B9" w:rsidP="00A432B9">
      <w:pPr>
        <w:pStyle w:val="BodyTextIndent2"/>
        <w:ind w:firstLine="426"/>
        <w:rPr>
          <w:lang w:val="en-US"/>
        </w:rPr>
      </w:pPr>
      <w:r>
        <w:rPr>
          <w:b/>
          <w:bCs/>
        </w:rPr>
        <w:t>Nilai Pelaksanaan Magang</w:t>
      </w:r>
      <w:r>
        <w:t>. Nilai pelaksanaan magang (N1) merupakan penilaiaan aktivitas mahasiswa selama melakukan kegiatan magang di tempat kerja yang dinilai oleh</w:t>
      </w:r>
      <w:r w:rsidRPr="00E42098">
        <w:t xml:space="preserve"> instruktur dari</w:t>
      </w:r>
      <w:r>
        <w:t xml:space="preserve"> pihak instansi dengan kriteria penilaian sebagai-berikut</w:t>
      </w:r>
      <w:r w:rsidRPr="00E42098">
        <w:t>:</w:t>
      </w:r>
    </w:p>
    <w:p w:rsidR="00A432B9" w:rsidRPr="00945A97" w:rsidRDefault="00A432B9" w:rsidP="00A432B9">
      <w:pPr>
        <w:pStyle w:val="BodyTextIndent2"/>
        <w:ind w:firstLine="426"/>
        <w:rPr>
          <w:lang w:val="en-US"/>
        </w:rPr>
      </w:pPr>
    </w:p>
    <w:p w:rsidR="00A432B9" w:rsidRDefault="00A432B9" w:rsidP="00A432B9">
      <w:pPr>
        <w:pStyle w:val="BodyTextIndent2"/>
      </w:pPr>
      <w:r>
        <w:t>Tabel 1. Penilaian Kegiatan Pelaksanaan Magang di Tempat kerja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156"/>
        <w:gridCol w:w="1044"/>
        <w:gridCol w:w="534"/>
        <w:gridCol w:w="534"/>
        <w:gridCol w:w="535"/>
        <w:gridCol w:w="534"/>
        <w:gridCol w:w="535"/>
        <w:gridCol w:w="1678"/>
      </w:tblGrid>
      <w:tr w:rsidR="00A432B9" w:rsidTr="00C57D6E">
        <w:trPr>
          <w:cantSplit/>
        </w:trPr>
        <w:tc>
          <w:tcPr>
            <w:tcW w:w="558" w:type="dxa"/>
            <w:vAlign w:val="center"/>
          </w:tcPr>
          <w:p w:rsidR="00A432B9" w:rsidRDefault="00A432B9" w:rsidP="00C57D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</w:t>
            </w:r>
          </w:p>
        </w:tc>
        <w:tc>
          <w:tcPr>
            <w:tcW w:w="3156" w:type="dxa"/>
            <w:vAlign w:val="center"/>
          </w:tcPr>
          <w:p w:rsidR="00A432B9" w:rsidRDefault="00A432B9" w:rsidP="00C57D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Indikator/Komponen yang Dinilai</w:t>
            </w:r>
          </w:p>
        </w:tc>
        <w:tc>
          <w:tcPr>
            <w:tcW w:w="1044" w:type="dxa"/>
            <w:vAlign w:val="center"/>
          </w:tcPr>
          <w:p w:rsidR="00A432B9" w:rsidRDefault="00A432B9" w:rsidP="00C57D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Bobot</w:t>
            </w:r>
          </w:p>
        </w:tc>
        <w:tc>
          <w:tcPr>
            <w:tcW w:w="2672" w:type="dxa"/>
            <w:gridSpan w:val="5"/>
            <w:vAlign w:val="center"/>
          </w:tcPr>
          <w:p w:rsidR="00A432B9" w:rsidRPr="00841C4D" w:rsidRDefault="00A432B9" w:rsidP="00C57D6E">
            <w:pPr>
              <w:pStyle w:val="Heading7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Nilai Kategori (N)</w:t>
            </w:r>
            <w:r w:rsidRPr="00841C4D">
              <w:rPr>
                <w:b/>
                <w:bCs/>
                <w:vertAlign w:val="superscript"/>
                <w:lang w:val="en-US"/>
              </w:rPr>
              <w:t>*)</w:t>
            </w:r>
          </w:p>
        </w:tc>
        <w:tc>
          <w:tcPr>
            <w:tcW w:w="1678" w:type="dxa"/>
            <w:vAlign w:val="center"/>
          </w:tcPr>
          <w:p w:rsidR="00A432B9" w:rsidRDefault="00A432B9" w:rsidP="00C57D6E">
            <w:pPr>
              <w:pStyle w:val="Heading7"/>
              <w:rPr>
                <w:b/>
                <w:bCs/>
              </w:rPr>
            </w:pPr>
            <w:r>
              <w:rPr>
                <w:b/>
                <w:bCs/>
              </w:rPr>
              <w:t>B x N</w:t>
            </w:r>
          </w:p>
        </w:tc>
      </w:tr>
      <w:tr w:rsidR="00A432B9" w:rsidTr="00C57D6E">
        <w:trPr>
          <w:cantSplit/>
        </w:trPr>
        <w:tc>
          <w:tcPr>
            <w:tcW w:w="558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6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Disiplin dalam aktivitas kerja</w:t>
            </w:r>
          </w:p>
        </w:tc>
        <w:tc>
          <w:tcPr>
            <w:tcW w:w="104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8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</w:p>
        </w:tc>
      </w:tr>
      <w:tr w:rsidR="00A432B9" w:rsidTr="00C57D6E">
        <w:trPr>
          <w:cantSplit/>
        </w:trPr>
        <w:tc>
          <w:tcPr>
            <w:tcW w:w="558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6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Kemampuan menggunakan teknologi (ketrampilan kerja)</w:t>
            </w:r>
          </w:p>
        </w:tc>
        <w:tc>
          <w:tcPr>
            <w:tcW w:w="104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8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</w:p>
        </w:tc>
      </w:tr>
      <w:tr w:rsidR="00A432B9" w:rsidTr="00C57D6E">
        <w:trPr>
          <w:cantSplit/>
        </w:trPr>
        <w:tc>
          <w:tcPr>
            <w:tcW w:w="558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6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Kemampuan mengelola pekerjaan dan kerjasama</w:t>
            </w:r>
          </w:p>
        </w:tc>
        <w:tc>
          <w:tcPr>
            <w:tcW w:w="104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8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</w:p>
        </w:tc>
      </w:tr>
      <w:tr w:rsidR="00A432B9" w:rsidTr="00C57D6E">
        <w:trPr>
          <w:cantSplit/>
        </w:trPr>
        <w:tc>
          <w:tcPr>
            <w:tcW w:w="558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56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Kemampuan memecahkan masalah</w:t>
            </w:r>
          </w:p>
        </w:tc>
        <w:tc>
          <w:tcPr>
            <w:tcW w:w="104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8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</w:p>
        </w:tc>
      </w:tr>
      <w:tr w:rsidR="00A432B9" w:rsidTr="00C57D6E">
        <w:trPr>
          <w:cantSplit/>
        </w:trPr>
        <w:tc>
          <w:tcPr>
            <w:tcW w:w="7430" w:type="dxa"/>
            <w:gridSpan w:val="8"/>
          </w:tcPr>
          <w:p w:rsidR="00A432B9" w:rsidRDefault="00A432B9" w:rsidP="00C57D6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N1 =</w:t>
            </w:r>
          </w:p>
        </w:tc>
        <w:tc>
          <w:tcPr>
            <w:tcW w:w="1678" w:type="dxa"/>
          </w:tcPr>
          <w:p w:rsidR="00A432B9" w:rsidRPr="00EE642E" w:rsidRDefault="00A432B9" w:rsidP="00C57D6E">
            <w:pPr>
              <w:pStyle w:val="Heading8"/>
              <w:rPr>
                <w:lang w:val="en-US"/>
              </w:rPr>
            </w:pPr>
            <w:r w:rsidRPr="00EE642E">
              <w:rPr>
                <w:u w:val="none"/>
              </w:rPr>
              <w:t>∑</w:t>
            </w:r>
            <w:r w:rsidRPr="00EE642E">
              <w:rPr>
                <w:u w:val="none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>
              <w:t>B x N</w:t>
            </w:r>
            <w:r>
              <w:rPr>
                <w:lang w:val="en-US"/>
              </w:rPr>
              <w:t>)</w:t>
            </w:r>
          </w:p>
          <w:p w:rsidR="00A432B9" w:rsidRDefault="00A432B9" w:rsidP="00C57D6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5</w:t>
            </w:r>
          </w:p>
        </w:tc>
      </w:tr>
    </w:tbl>
    <w:p w:rsidR="00A432B9" w:rsidRDefault="00A432B9" w:rsidP="00A432B9">
      <w:pPr>
        <w:rPr>
          <w:i/>
          <w:sz w:val="24"/>
        </w:rPr>
      </w:pPr>
      <w:r w:rsidRPr="00841C4D">
        <w:rPr>
          <w:i/>
          <w:sz w:val="24"/>
          <w:lang w:val="en-US"/>
        </w:rPr>
        <w:t>*) dilingkari sesui dengan nilai yang akan diberikan</w:t>
      </w:r>
    </w:p>
    <w:p w:rsidR="00A432B9" w:rsidRPr="00A513F3" w:rsidRDefault="00A432B9" w:rsidP="00A432B9">
      <w:pPr>
        <w:rPr>
          <w:i/>
          <w:sz w:val="24"/>
        </w:rPr>
      </w:pPr>
      <w:r>
        <w:rPr>
          <w:i/>
          <w:sz w:val="24"/>
        </w:rPr>
        <w:t>1= sangat kurang; 2= kurang; 3= cukup; 4= baik dan 5= sangat baik</w:t>
      </w:r>
    </w:p>
    <w:p w:rsidR="00A432B9" w:rsidRDefault="00A432B9" w:rsidP="00A432B9">
      <w:pPr>
        <w:spacing w:line="360" w:lineRule="auto"/>
        <w:ind w:firstLine="720"/>
        <w:jc w:val="both"/>
        <w:rPr>
          <w:b/>
          <w:bCs/>
          <w:sz w:val="24"/>
        </w:rPr>
      </w:pPr>
    </w:p>
    <w:p w:rsidR="00A432B9" w:rsidRPr="00A513F3" w:rsidRDefault="00A432B9" w:rsidP="00A432B9">
      <w:pPr>
        <w:spacing w:line="360" w:lineRule="auto"/>
        <w:ind w:firstLine="426"/>
        <w:jc w:val="both"/>
        <w:rPr>
          <w:sz w:val="24"/>
        </w:rPr>
      </w:pPr>
      <w:r>
        <w:rPr>
          <w:b/>
          <w:bCs/>
          <w:sz w:val="24"/>
        </w:rPr>
        <w:t>Nilai Laporan dan Ujian .</w:t>
      </w:r>
      <w:r>
        <w:rPr>
          <w:sz w:val="24"/>
        </w:rPr>
        <w:t xml:space="preserve"> Nilai laporan dan ujian (N2) dinilai oleh dosen pembimbing berdasarkan kriteria sebagai berikut</w:t>
      </w:r>
      <w:r w:rsidRPr="00E42098">
        <w:rPr>
          <w:sz w:val="24"/>
        </w:rPr>
        <w:t>:</w:t>
      </w:r>
    </w:p>
    <w:p w:rsidR="00A432B9" w:rsidRDefault="00A432B9" w:rsidP="00A432B9">
      <w:pPr>
        <w:pStyle w:val="BodyTextIndent2"/>
        <w:spacing w:line="240" w:lineRule="auto"/>
        <w:ind w:firstLine="0"/>
        <w:jc w:val="center"/>
        <w:rPr>
          <w:lang w:val="en-US"/>
        </w:rPr>
      </w:pPr>
    </w:p>
    <w:p w:rsidR="00A432B9" w:rsidRDefault="00A432B9" w:rsidP="00A432B9">
      <w:pPr>
        <w:pStyle w:val="BodyTextIndent2"/>
        <w:spacing w:line="240" w:lineRule="auto"/>
        <w:ind w:firstLine="0"/>
        <w:jc w:val="center"/>
        <w:rPr>
          <w:lang w:val="en-US"/>
        </w:rPr>
      </w:pPr>
    </w:p>
    <w:p w:rsidR="00A432B9" w:rsidRDefault="00A432B9" w:rsidP="00A432B9">
      <w:pPr>
        <w:pStyle w:val="BodyTextIndent2"/>
        <w:spacing w:line="240" w:lineRule="auto"/>
        <w:ind w:firstLine="0"/>
        <w:jc w:val="center"/>
        <w:rPr>
          <w:lang w:val="en-US"/>
        </w:rPr>
      </w:pPr>
    </w:p>
    <w:p w:rsidR="00A432B9" w:rsidRDefault="00A432B9" w:rsidP="00A432B9">
      <w:pPr>
        <w:pStyle w:val="BodyTextIndent2"/>
        <w:spacing w:line="240" w:lineRule="auto"/>
        <w:ind w:firstLine="0"/>
        <w:jc w:val="center"/>
        <w:rPr>
          <w:lang w:val="en-US"/>
        </w:rPr>
      </w:pPr>
    </w:p>
    <w:p w:rsidR="00A432B9" w:rsidRDefault="00A432B9" w:rsidP="00A432B9">
      <w:pPr>
        <w:pStyle w:val="BodyTextIndent2"/>
        <w:spacing w:line="240" w:lineRule="auto"/>
        <w:ind w:firstLine="0"/>
        <w:jc w:val="center"/>
        <w:rPr>
          <w:lang w:val="en-US"/>
        </w:rPr>
      </w:pPr>
    </w:p>
    <w:p w:rsidR="00A432B9" w:rsidRDefault="00A432B9" w:rsidP="00A432B9">
      <w:pPr>
        <w:pStyle w:val="BodyTextIndent2"/>
        <w:spacing w:line="240" w:lineRule="auto"/>
        <w:ind w:firstLine="0"/>
        <w:jc w:val="center"/>
        <w:rPr>
          <w:lang w:val="en-US"/>
        </w:rPr>
      </w:pPr>
    </w:p>
    <w:p w:rsidR="00A432B9" w:rsidRDefault="00A432B9" w:rsidP="00A432B9">
      <w:pPr>
        <w:pStyle w:val="BodyTextIndent2"/>
        <w:spacing w:line="240" w:lineRule="auto"/>
        <w:ind w:firstLine="0"/>
        <w:jc w:val="center"/>
        <w:rPr>
          <w:lang w:val="en-US"/>
        </w:rPr>
      </w:pPr>
    </w:p>
    <w:p w:rsidR="00A432B9" w:rsidRDefault="00A432B9" w:rsidP="00A432B9">
      <w:pPr>
        <w:pStyle w:val="BodyTextIndent2"/>
        <w:spacing w:line="240" w:lineRule="auto"/>
        <w:ind w:firstLine="0"/>
        <w:jc w:val="center"/>
        <w:rPr>
          <w:lang w:val="en-US"/>
        </w:rPr>
      </w:pPr>
    </w:p>
    <w:p w:rsidR="00A432B9" w:rsidRDefault="00A432B9" w:rsidP="00A432B9">
      <w:pPr>
        <w:pStyle w:val="BodyTextIndent2"/>
        <w:spacing w:line="240" w:lineRule="auto"/>
        <w:ind w:firstLine="0"/>
        <w:jc w:val="center"/>
        <w:rPr>
          <w:lang w:val="en-US"/>
        </w:rPr>
      </w:pPr>
    </w:p>
    <w:p w:rsidR="00A432B9" w:rsidRPr="00E42098" w:rsidRDefault="00A432B9" w:rsidP="00A432B9">
      <w:pPr>
        <w:pStyle w:val="BodyTextIndent2"/>
        <w:spacing w:line="240" w:lineRule="auto"/>
        <w:ind w:firstLine="0"/>
        <w:jc w:val="center"/>
      </w:pPr>
      <w:r>
        <w:lastRenderedPageBreak/>
        <w:t>Tabel 2. Penilaian Kegiatan Pelaksanaan Mag</w:t>
      </w:r>
      <w:r w:rsidRPr="00E42098">
        <w:t>ang olah Dosen Pembimbing</w:t>
      </w:r>
    </w:p>
    <w:p w:rsidR="00A432B9" w:rsidRPr="00E42098" w:rsidRDefault="00A432B9" w:rsidP="00A432B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3147"/>
        <w:gridCol w:w="1042"/>
        <w:gridCol w:w="532"/>
        <w:gridCol w:w="531"/>
        <w:gridCol w:w="532"/>
        <w:gridCol w:w="531"/>
        <w:gridCol w:w="532"/>
        <w:gridCol w:w="1839"/>
      </w:tblGrid>
      <w:tr w:rsidR="00A432B9" w:rsidTr="00C57D6E">
        <w:trPr>
          <w:cantSplit/>
        </w:trPr>
        <w:tc>
          <w:tcPr>
            <w:tcW w:w="557" w:type="dxa"/>
            <w:vAlign w:val="center"/>
          </w:tcPr>
          <w:p w:rsidR="00A432B9" w:rsidRDefault="00A432B9" w:rsidP="00C57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156" w:type="dxa"/>
            <w:vAlign w:val="center"/>
          </w:tcPr>
          <w:p w:rsidR="00A432B9" w:rsidRDefault="00A432B9" w:rsidP="00C57D6E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Indikator/Komponen yang Dinilai</w:t>
            </w:r>
          </w:p>
        </w:tc>
        <w:tc>
          <w:tcPr>
            <w:tcW w:w="1044" w:type="dxa"/>
            <w:vAlign w:val="center"/>
          </w:tcPr>
          <w:p w:rsidR="00A432B9" w:rsidRDefault="00A432B9" w:rsidP="00C57D6E">
            <w:pPr>
              <w:pStyle w:val="Heading5"/>
              <w:jc w:val="center"/>
            </w:pPr>
            <w:r>
              <w:t>Bobot</w:t>
            </w:r>
          </w:p>
        </w:tc>
        <w:tc>
          <w:tcPr>
            <w:tcW w:w="2672" w:type="dxa"/>
            <w:gridSpan w:val="5"/>
            <w:vAlign w:val="center"/>
          </w:tcPr>
          <w:p w:rsidR="00A432B9" w:rsidRPr="00841C4D" w:rsidRDefault="00A432B9" w:rsidP="00C57D6E">
            <w:pPr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Nilai Kategori (N)</w:t>
            </w:r>
            <w:r w:rsidRPr="00841C4D">
              <w:rPr>
                <w:b/>
                <w:bCs/>
                <w:sz w:val="24"/>
                <w:vertAlign w:val="superscript"/>
                <w:lang w:val="en-US"/>
              </w:rPr>
              <w:t>*)</w:t>
            </w:r>
          </w:p>
        </w:tc>
        <w:tc>
          <w:tcPr>
            <w:tcW w:w="1857" w:type="dxa"/>
            <w:vAlign w:val="center"/>
          </w:tcPr>
          <w:p w:rsidR="00A432B9" w:rsidRDefault="00A432B9" w:rsidP="00C57D6E">
            <w:pPr>
              <w:pStyle w:val="Heading9"/>
            </w:pPr>
            <w:r>
              <w:t>B x N</w:t>
            </w:r>
          </w:p>
        </w:tc>
      </w:tr>
      <w:tr w:rsidR="00A432B9" w:rsidTr="00C57D6E">
        <w:trPr>
          <w:cantSplit/>
        </w:trPr>
        <w:tc>
          <w:tcPr>
            <w:tcW w:w="557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6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Sistematika laporan</w:t>
            </w:r>
          </w:p>
        </w:tc>
        <w:tc>
          <w:tcPr>
            <w:tcW w:w="104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7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</w:p>
        </w:tc>
      </w:tr>
      <w:tr w:rsidR="00A432B9" w:rsidTr="00C57D6E">
        <w:trPr>
          <w:cantSplit/>
        </w:trPr>
        <w:tc>
          <w:tcPr>
            <w:tcW w:w="557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6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Subtansi/ isi laporan </w:t>
            </w:r>
          </w:p>
        </w:tc>
        <w:tc>
          <w:tcPr>
            <w:tcW w:w="104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7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</w:p>
        </w:tc>
      </w:tr>
      <w:tr w:rsidR="00A432B9" w:rsidTr="00C57D6E">
        <w:trPr>
          <w:cantSplit/>
        </w:trPr>
        <w:tc>
          <w:tcPr>
            <w:tcW w:w="557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6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Kemampuan menganalisis</w:t>
            </w:r>
          </w:p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Permasalahan di tempat kerja</w:t>
            </w:r>
          </w:p>
        </w:tc>
        <w:tc>
          <w:tcPr>
            <w:tcW w:w="104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7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</w:p>
        </w:tc>
      </w:tr>
      <w:tr w:rsidR="00A432B9" w:rsidTr="00C57D6E">
        <w:trPr>
          <w:cantSplit/>
        </w:trPr>
        <w:tc>
          <w:tcPr>
            <w:tcW w:w="557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56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Kemampuan mengemukakan ide untuk peningkatan efektifitas dan efisiensi kerja </w:t>
            </w:r>
          </w:p>
        </w:tc>
        <w:tc>
          <w:tcPr>
            <w:tcW w:w="104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" w:type="dxa"/>
          </w:tcPr>
          <w:p w:rsidR="00A432B9" w:rsidRDefault="00A432B9" w:rsidP="00C57D6E">
            <w:pPr>
              <w:spacing w:line="380" w:lineRule="exact"/>
              <w:jc w:val="center"/>
              <w:rPr>
                <w:sz w:val="24"/>
                <w:lang w:val="en-US"/>
              </w:rPr>
            </w:pPr>
          </w:p>
          <w:p w:rsidR="00A432B9" w:rsidRDefault="00A432B9" w:rsidP="00C57D6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7" w:type="dxa"/>
          </w:tcPr>
          <w:p w:rsidR="00A432B9" w:rsidRDefault="00A432B9" w:rsidP="00C57D6E">
            <w:pPr>
              <w:spacing w:line="380" w:lineRule="exact"/>
              <w:rPr>
                <w:sz w:val="24"/>
              </w:rPr>
            </w:pPr>
          </w:p>
        </w:tc>
      </w:tr>
      <w:tr w:rsidR="00A432B9" w:rsidTr="00C57D6E">
        <w:trPr>
          <w:cantSplit/>
        </w:trPr>
        <w:tc>
          <w:tcPr>
            <w:tcW w:w="7429" w:type="dxa"/>
            <w:gridSpan w:val="8"/>
          </w:tcPr>
          <w:p w:rsidR="00A432B9" w:rsidRDefault="00A432B9" w:rsidP="00C57D6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N2  =</w:t>
            </w:r>
          </w:p>
        </w:tc>
        <w:tc>
          <w:tcPr>
            <w:tcW w:w="1857" w:type="dxa"/>
          </w:tcPr>
          <w:p w:rsidR="00A432B9" w:rsidRPr="00EE642E" w:rsidRDefault="00A432B9" w:rsidP="00C57D6E">
            <w:pPr>
              <w:pStyle w:val="Heading8"/>
              <w:rPr>
                <w:lang w:val="en-US"/>
              </w:rPr>
            </w:pPr>
            <w:r w:rsidRPr="00EE642E">
              <w:rPr>
                <w:u w:val="none"/>
              </w:rPr>
              <w:t>∑</w:t>
            </w:r>
            <w:r w:rsidRPr="00EE642E">
              <w:rPr>
                <w:u w:val="none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>
              <w:t>B x N</w:t>
            </w:r>
            <w:r>
              <w:rPr>
                <w:lang w:val="en-US"/>
              </w:rPr>
              <w:t>)</w:t>
            </w:r>
          </w:p>
          <w:p w:rsidR="00A432B9" w:rsidRDefault="00A432B9" w:rsidP="00C57D6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>
              <w:rPr>
                <w:b/>
                <w:bCs/>
                <w:sz w:val="24"/>
                <w:lang w:val="en-US"/>
              </w:rPr>
              <w:t xml:space="preserve">   </w:t>
            </w:r>
            <w:r>
              <w:rPr>
                <w:b/>
                <w:bCs/>
                <w:sz w:val="24"/>
              </w:rPr>
              <w:t>5</w:t>
            </w:r>
          </w:p>
        </w:tc>
      </w:tr>
    </w:tbl>
    <w:p w:rsidR="00A432B9" w:rsidRPr="00841C4D" w:rsidRDefault="00A432B9" w:rsidP="00A432B9">
      <w:pPr>
        <w:rPr>
          <w:i/>
          <w:sz w:val="24"/>
          <w:lang w:val="en-US"/>
        </w:rPr>
      </w:pPr>
      <w:r w:rsidRPr="00841C4D">
        <w:rPr>
          <w:i/>
          <w:sz w:val="24"/>
          <w:lang w:val="en-US"/>
        </w:rPr>
        <w:t>*) dilingkari sesui dengan nilai yang akan diberikan</w:t>
      </w:r>
    </w:p>
    <w:p w:rsidR="00A432B9" w:rsidRPr="00A513F3" w:rsidRDefault="00A432B9" w:rsidP="00A432B9">
      <w:pPr>
        <w:rPr>
          <w:i/>
          <w:sz w:val="24"/>
        </w:rPr>
      </w:pPr>
      <w:r>
        <w:rPr>
          <w:i/>
          <w:sz w:val="24"/>
        </w:rPr>
        <w:t>1= sangat kurang; 2= kurang; 3= cukup; 4= baik dan 5= sangat baik</w:t>
      </w:r>
    </w:p>
    <w:p w:rsidR="00A432B9" w:rsidRDefault="00A432B9" w:rsidP="00A432B9">
      <w:pPr>
        <w:pStyle w:val="BodyText"/>
        <w:spacing w:line="360" w:lineRule="auto"/>
        <w:ind w:firstLine="142"/>
        <w:jc w:val="both"/>
        <w:rPr>
          <w:b/>
          <w:bCs/>
          <w:lang w:val="en-US"/>
        </w:rPr>
      </w:pPr>
    </w:p>
    <w:sectPr w:rsidR="00A432B9" w:rsidSect="00D95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44" w:rsidRDefault="00FB6644" w:rsidP="00D957CC">
      <w:r>
        <w:separator/>
      </w:r>
    </w:p>
  </w:endnote>
  <w:endnote w:type="continuationSeparator" w:id="0">
    <w:p w:rsidR="00FB6644" w:rsidRDefault="00FB6644" w:rsidP="00D9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CC" w:rsidRDefault="00D95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25730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D957CC" w:rsidRPr="00D957CC" w:rsidRDefault="00D957CC">
        <w:pPr>
          <w:pStyle w:val="Footer"/>
          <w:jc w:val="center"/>
          <w:rPr>
            <w:sz w:val="22"/>
            <w:szCs w:val="22"/>
          </w:rPr>
        </w:pPr>
        <w:r w:rsidRPr="00D957CC">
          <w:rPr>
            <w:sz w:val="22"/>
            <w:szCs w:val="22"/>
          </w:rPr>
          <w:fldChar w:fldCharType="begin"/>
        </w:r>
        <w:r w:rsidRPr="00D957CC">
          <w:rPr>
            <w:sz w:val="22"/>
            <w:szCs w:val="22"/>
          </w:rPr>
          <w:instrText xml:space="preserve"> PAGE   \* MERGEFORMAT </w:instrText>
        </w:r>
        <w:r w:rsidRPr="00D957C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25</w:t>
        </w:r>
        <w:r w:rsidRPr="00D957CC">
          <w:rPr>
            <w:noProof/>
            <w:sz w:val="22"/>
            <w:szCs w:val="22"/>
          </w:rPr>
          <w:fldChar w:fldCharType="end"/>
        </w:r>
      </w:p>
    </w:sdtContent>
  </w:sdt>
  <w:p w:rsidR="00D957CC" w:rsidRDefault="00D957C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CC" w:rsidRDefault="00D95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44" w:rsidRDefault="00FB6644" w:rsidP="00D957CC">
      <w:r>
        <w:separator/>
      </w:r>
    </w:p>
  </w:footnote>
  <w:footnote w:type="continuationSeparator" w:id="0">
    <w:p w:rsidR="00FB6644" w:rsidRDefault="00FB6644" w:rsidP="00D9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CC" w:rsidRDefault="00D95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CC" w:rsidRDefault="00D957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CC" w:rsidRDefault="00D95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28C7"/>
    <w:multiLevelType w:val="multilevel"/>
    <w:tmpl w:val="B7A00A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lowerLetter"/>
      <w:isLgl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2DBB10C4"/>
    <w:multiLevelType w:val="hybridMultilevel"/>
    <w:tmpl w:val="76A2C4D6"/>
    <w:lvl w:ilvl="0" w:tplc="7892127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46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24B36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35DE02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59073DC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B9"/>
    <w:rsid w:val="0005557A"/>
    <w:rsid w:val="004366E2"/>
    <w:rsid w:val="006C03E8"/>
    <w:rsid w:val="00A432B9"/>
    <w:rsid w:val="00B06A63"/>
    <w:rsid w:val="00D957CC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3F026-7DE5-45F1-B6D7-06992B32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B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Heading4">
    <w:name w:val="heading 4"/>
    <w:basedOn w:val="Normal"/>
    <w:next w:val="Normal"/>
    <w:link w:val="Heading4Char"/>
    <w:qFormat/>
    <w:rsid w:val="00A432B9"/>
    <w:pPr>
      <w:keepNext/>
      <w:numPr>
        <w:numId w:val="1"/>
      </w:numPr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432B9"/>
    <w:pPr>
      <w:keepNext/>
      <w:outlineLvl w:val="4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432B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A432B9"/>
    <w:pPr>
      <w:keepNext/>
      <w:jc w:val="center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A432B9"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32B9"/>
    <w:rPr>
      <w:rFonts w:ascii="Times New Roman" w:eastAsia="Times New Roman" w:hAnsi="Times New Roman" w:cs="Times New Roman"/>
      <w:sz w:val="28"/>
      <w:szCs w:val="20"/>
      <w:lang w:val="id-ID"/>
    </w:rPr>
  </w:style>
  <w:style w:type="character" w:customStyle="1" w:styleId="Heading5Char">
    <w:name w:val="Heading 5 Char"/>
    <w:basedOn w:val="DefaultParagraphFont"/>
    <w:link w:val="Heading5"/>
    <w:rsid w:val="00A432B9"/>
    <w:rPr>
      <w:rFonts w:ascii="Times New Roman" w:eastAsia="Times New Roman" w:hAnsi="Times New Roman" w:cs="Times New Roman"/>
      <w:b/>
      <w:bCs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rsid w:val="00A432B9"/>
    <w:rPr>
      <w:rFonts w:ascii="Times New Roman" w:eastAsia="Times New Roman" w:hAnsi="Times New Roman" w:cs="Times New Roman"/>
      <w:szCs w:val="20"/>
      <w:lang w:val="id-ID"/>
    </w:rPr>
  </w:style>
  <w:style w:type="character" w:customStyle="1" w:styleId="Heading8Char">
    <w:name w:val="Heading 8 Char"/>
    <w:basedOn w:val="DefaultParagraphFont"/>
    <w:link w:val="Heading8"/>
    <w:rsid w:val="00A432B9"/>
    <w:rPr>
      <w:rFonts w:ascii="Times New Roman" w:eastAsia="Times New Roman" w:hAnsi="Times New Roman" w:cs="Times New Roman"/>
      <w:b/>
      <w:bCs/>
      <w:szCs w:val="20"/>
      <w:u w:val="single"/>
      <w:lang w:val="id-ID"/>
    </w:rPr>
  </w:style>
  <w:style w:type="character" w:customStyle="1" w:styleId="Heading9Char">
    <w:name w:val="Heading 9 Char"/>
    <w:basedOn w:val="DefaultParagraphFont"/>
    <w:link w:val="Heading9"/>
    <w:rsid w:val="00A432B9"/>
    <w:rPr>
      <w:rFonts w:ascii="Times New Roman" w:eastAsia="Times New Roman" w:hAnsi="Times New Roman" w:cs="Times New Roman"/>
      <w:b/>
      <w:bCs/>
      <w:szCs w:val="20"/>
      <w:lang w:val="id-ID"/>
    </w:rPr>
  </w:style>
  <w:style w:type="paragraph" w:styleId="BodyText">
    <w:name w:val="Body Text"/>
    <w:basedOn w:val="Normal"/>
    <w:link w:val="BodyTextChar"/>
    <w:rsid w:val="00A432B9"/>
    <w:rPr>
      <w:sz w:val="24"/>
    </w:rPr>
  </w:style>
  <w:style w:type="character" w:customStyle="1" w:styleId="BodyTextChar">
    <w:name w:val="Body Text Char"/>
    <w:basedOn w:val="DefaultParagraphFont"/>
    <w:link w:val="BodyText"/>
    <w:rsid w:val="00A432B9"/>
    <w:rPr>
      <w:rFonts w:ascii="Times New Roman" w:eastAsia="Times New Roman" w:hAnsi="Times New Roman" w:cs="Times New Roman"/>
      <w:szCs w:val="20"/>
      <w:lang w:val="id-ID"/>
    </w:rPr>
  </w:style>
  <w:style w:type="paragraph" w:styleId="BodyTextIndent">
    <w:name w:val="Body Text Indent"/>
    <w:basedOn w:val="Normal"/>
    <w:link w:val="BodyTextIndentChar"/>
    <w:rsid w:val="00A432B9"/>
    <w:pPr>
      <w:spacing w:line="360" w:lineRule="auto"/>
      <w:ind w:firstLine="8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432B9"/>
    <w:rPr>
      <w:rFonts w:ascii="Times New Roman" w:eastAsia="Times New Roman" w:hAnsi="Times New Roman" w:cs="Times New Roman"/>
      <w:szCs w:val="20"/>
      <w:lang w:val="id-ID"/>
    </w:rPr>
  </w:style>
  <w:style w:type="paragraph" w:styleId="BodyTextIndent2">
    <w:name w:val="Body Text Indent 2"/>
    <w:basedOn w:val="Normal"/>
    <w:link w:val="BodyTextIndent2Char"/>
    <w:rsid w:val="00A432B9"/>
    <w:pPr>
      <w:spacing w:line="360" w:lineRule="auto"/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432B9"/>
    <w:rPr>
      <w:rFonts w:ascii="Times New Roman" w:eastAsia="Times New Roman" w:hAnsi="Times New Roman" w:cs="Times New Roman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63"/>
    <w:rPr>
      <w:rFonts w:ascii="Segoe UI" w:eastAsia="Times New Roman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95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7CC"/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95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7CC"/>
    <w:rPr>
      <w:rFonts w:ascii="Times New Roman" w:eastAsia="Times New Roman" w:hAnsi="Times New Roman" w:cs="Times New Roman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Pembantu Dekan 3</cp:lastModifiedBy>
  <cp:revision>4</cp:revision>
  <cp:lastPrinted>2015-06-24T02:30:00Z</cp:lastPrinted>
  <dcterms:created xsi:type="dcterms:W3CDTF">2015-06-24T01:24:00Z</dcterms:created>
  <dcterms:modified xsi:type="dcterms:W3CDTF">2017-01-10T04:02:00Z</dcterms:modified>
</cp:coreProperties>
</file>